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1CA6E2E1" w14:textId="77777777" w:rsidR="00AA3892" w:rsidRPr="00B1739A" w:rsidRDefault="00000000">
      <w:pPr>
        <w:pStyle w:val="berschrift1"/>
        <w:spacing w:after="80"/>
        <w:rPr>
          <w:rFonts w:eastAsia="Barlow" w:cs="Barlow"/>
          <w:b/>
          <w:bCs/>
          <w:sz w:val="20"/>
          <w:szCs w:val="20"/>
        </w:rPr>
      </w:pPr>
      <w:bookmarkStart w:id="0" w:name="_bdfm1uwez54a" w:colFirst="0" w:colLast="0"/>
      <w:bookmarkEnd w:id="0"/>
      <w:r w:rsidRPr="00B1739A">
        <w:rPr>
          <w:b/>
          <w:bCs/>
        </w:rPr>
        <w:t>Pressemeldung</w:t>
      </w:r>
      <w:r w:rsidRPr="00B1739A">
        <w:rPr>
          <w:b/>
          <w:bCs/>
        </w:rPr>
        <w:tab/>
      </w:r>
    </w:p>
    <w:p w14:paraId="70840D3A" w14:textId="22DEF4A2" w:rsidR="005A5FF0" w:rsidRDefault="00806568" w:rsidP="00B1739A">
      <w:pPr>
        <w:rPr>
          <w:rFonts w:ascii="Barlow SemiBold" w:eastAsia="Barlow SemiBold" w:hAnsi="Barlow SemiBold" w:cs="Bangla Sangam MN"/>
          <w:b/>
          <w:bCs/>
          <w:color w:val="000000"/>
          <w:sz w:val="28"/>
          <w:szCs w:val="28"/>
        </w:rPr>
      </w:pPr>
      <w:bookmarkStart w:id="1" w:name="_464cezisqp9o" w:colFirst="0" w:colLast="0"/>
      <w:bookmarkEnd w:id="1"/>
      <w:r w:rsidRPr="00806568">
        <w:rPr>
          <w:rFonts w:ascii="Barlow SemiBold" w:eastAsia="Barlow SemiBold" w:hAnsi="Barlow SemiBold" w:cs="Bangla Sangam MN"/>
          <w:b/>
          <w:bCs/>
          <w:color w:val="000000"/>
          <w:sz w:val="28"/>
          <w:szCs w:val="28"/>
        </w:rPr>
        <w:t>FIVE MONKEYS MEDIA übernimmt WEKA Media Publishing</w:t>
      </w:r>
    </w:p>
    <w:p w14:paraId="6F151743" w14:textId="77777777" w:rsidR="00806568" w:rsidRPr="00806568" w:rsidRDefault="00806568" w:rsidP="00806568">
      <w:pPr>
        <w:rPr>
          <w:lang w:val="de-DE"/>
        </w:rPr>
      </w:pPr>
      <w:r w:rsidRPr="00806568">
        <w:rPr>
          <w:rFonts w:ascii="Barlow SemiBold" w:hAnsi="Barlow SemiBold"/>
          <w:b/>
          <w:bCs/>
          <w:lang w:val="de-DE"/>
        </w:rPr>
        <w:t xml:space="preserve">Frankfurt (Oder) / Haar bei München </w:t>
      </w:r>
      <w:r w:rsidR="00B1739A" w:rsidRPr="00597F07">
        <w:rPr>
          <w:lang w:val="de-DE"/>
        </w:rPr>
        <w:t xml:space="preserve">– </w:t>
      </w:r>
      <w:r w:rsidRPr="00806568">
        <w:rPr>
          <w:lang w:val="de-DE"/>
        </w:rPr>
        <w:t xml:space="preserve">Die FIVE MONKEYS MEDIA GmbH (u. a. CHIP, CHIP FOTO-VIDEO, </w:t>
      </w:r>
      <w:proofErr w:type="spellStart"/>
      <w:r w:rsidRPr="00806568">
        <w:rPr>
          <w:lang w:val="de-DE"/>
        </w:rPr>
        <w:t>DigitalPHOTO</w:t>
      </w:r>
      <w:proofErr w:type="spellEnd"/>
      <w:r w:rsidRPr="00806568">
        <w:rPr>
          <w:lang w:val="de-DE"/>
        </w:rPr>
        <w:t xml:space="preserve">, </w:t>
      </w:r>
      <w:proofErr w:type="spellStart"/>
      <w:r w:rsidRPr="00806568">
        <w:rPr>
          <w:lang w:val="de-DE"/>
        </w:rPr>
        <w:t>fotocommunity</w:t>
      </w:r>
      <w:proofErr w:type="spellEnd"/>
      <w:r w:rsidRPr="00806568">
        <w:rPr>
          <w:lang w:val="de-DE"/>
        </w:rPr>
        <w:t xml:space="preserve"> GmbH) setzt ihren Wachstumskurs konsequent fort: Zum 1. Oktober 2025 hat das Unternehmen mit Sitz in Frankfurt (Oder) die WEKA Media Publishing GmbH von der WEKA Group übernommen. Zum Portfolio von WEKA Media Publishing zählen die renommierten Marken connect (inkl. connect </w:t>
      </w:r>
      <w:proofErr w:type="spellStart"/>
      <w:r w:rsidRPr="00806568">
        <w:rPr>
          <w:lang w:val="de-DE"/>
        </w:rPr>
        <w:t>conference</w:t>
      </w:r>
      <w:proofErr w:type="spellEnd"/>
      <w:r w:rsidRPr="00806568">
        <w:rPr>
          <w:lang w:val="de-DE"/>
        </w:rPr>
        <w:t xml:space="preserve">, connect professional und connect </w:t>
      </w:r>
      <w:proofErr w:type="spellStart"/>
      <w:r w:rsidRPr="00806568">
        <w:rPr>
          <w:lang w:val="de-DE"/>
        </w:rPr>
        <w:t>living</w:t>
      </w:r>
      <w:proofErr w:type="spellEnd"/>
      <w:r w:rsidRPr="00806568">
        <w:rPr>
          <w:lang w:val="de-DE"/>
        </w:rPr>
        <w:t xml:space="preserve">), </w:t>
      </w:r>
      <w:proofErr w:type="spellStart"/>
      <w:r w:rsidRPr="00806568">
        <w:rPr>
          <w:lang w:val="de-DE"/>
        </w:rPr>
        <w:t>PCgo</w:t>
      </w:r>
      <w:proofErr w:type="spellEnd"/>
      <w:r w:rsidRPr="00806568">
        <w:rPr>
          <w:lang w:val="de-DE"/>
        </w:rPr>
        <w:t xml:space="preserve"> + </w:t>
      </w:r>
      <w:proofErr w:type="gramStart"/>
      <w:r w:rsidRPr="00806568">
        <w:rPr>
          <w:lang w:val="de-DE"/>
        </w:rPr>
        <w:t>PC Magazin</w:t>
      </w:r>
      <w:proofErr w:type="gramEnd"/>
      <w:r w:rsidRPr="00806568">
        <w:rPr>
          <w:lang w:val="de-DE"/>
        </w:rPr>
        <w:t xml:space="preserve"> sowie </w:t>
      </w:r>
      <w:proofErr w:type="spellStart"/>
      <w:r w:rsidRPr="00806568">
        <w:rPr>
          <w:lang w:val="de-DE"/>
        </w:rPr>
        <w:t>AUDIO+stereoplay</w:t>
      </w:r>
      <w:proofErr w:type="spellEnd"/>
      <w:r w:rsidRPr="00806568">
        <w:rPr>
          <w:lang w:val="de-DE"/>
        </w:rPr>
        <w:t>.</w:t>
      </w:r>
    </w:p>
    <w:p w14:paraId="513E4EF7" w14:textId="77777777" w:rsidR="00806568" w:rsidRPr="00806568" w:rsidRDefault="00806568" w:rsidP="00806568">
      <w:pPr>
        <w:rPr>
          <w:lang w:val="de-DE"/>
        </w:rPr>
      </w:pPr>
      <w:r w:rsidRPr="00806568">
        <w:rPr>
          <w:lang w:val="de-DE"/>
        </w:rPr>
        <w:t xml:space="preserve">Ebenfalls in der WEKA Media Publishing GmbH beheimatet und somit Teil der Übernahme durch die FIVE MONKEYS MEDIA GmbH: das connect </w:t>
      </w:r>
      <w:proofErr w:type="spellStart"/>
      <w:r w:rsidRPr="00806568">
        <w:rPr>
          <w:lang w:val="de-DE"/>
        </w:rPr>
        <w:t>Testlab</w:t>
      </w:r>
      <w:proofErr w:type="spellEnd"/>
      <w:r w:rsidRPr="00806568">
        <w:rPr>
          <w:lang w:val="de-DE"/>
        </w:rPr>
        <w:t>. Das verlagseigene Testlabor ist in Deutschland einzigartig, bei den Funkstandards nimmt es messtechnisch sogar auf europäischer Ebene eine Führungsrolle ein. Die Media- Publishing-Redaktionen entwickeln dazu laufend – eigenständig und in Kooperation mit etablierten Dienstleistern – aufwändige standardisierte Testverfahren und pflegen eine umfassende, vergleichende Produktdatenbank. Die Medienmarke connect ist seit mehr als 30 Jahren die Testinstanz im Bereich Telekommunikation. Das connect- und connect professional-Testsiegel steht für unabhängige und objektive Testergebnisse und ist ein von Nutzern und Industrie hoch geschätztes, internationales Gütesiegel.</w:t>
      </w:r>
    </w:p>
    <w:p w14:paraId="6041462E" w14:textId="77777777" w:rsidR="00806568" w:rsidRPr="00806568" w:rsidRDefault="00806568" w:rsidP="00806568">
      <w:pPr>
        <w:rPr>
          <w:lang w:val="de-DE"/>
        </w:rPr>
      </w:pPr>
      <w:r w:rsidRPr="00806568">
        <w:rPr>
          <w:lang w:val="de-DE"/>
        </w:rPr>
        <w:t>Die WEKA Media Publishing GmbH gehört zu Deutschlands größten Medienhäusern im Techniksektor. Am Standort Haar bei München sind 59 festangestellte Mitarbeiterinnen und Mitarbeiter beschäftigt.</w:t>
      </w:r>
    </w:p>
    <w:p w14:paraId="1D40620B" w14:textId="77777777" w:rsidR="00806568" w:rsidRDefault="00806568" w:rsidP="00806568">
      <w:pPr>
        <w:rPr>
          <w:lang w:val="de-DE"/>
        </w:rPr>
      </w:pPr>
      <w:r w:rsidRPr="00806568">
        <w:rPr>
          <w:lang w:val="de-DE"/>
        </w:rPr>
        <w:t xml:space="preserve">Mit der Übernahme tritt die FIVE MONKEYS MEDIA GmbH künftig unter dem Namen FIVE MONKEYS MEDIA GROUP auf, die alle Technik-, Imaging- und Audio-Marken sowie sämtliche Tochterfirmen bündelt. Die Geschäftsführung teilen sich die FIVE-MONKEYS-MEDIA-Gesellschafter Wolfgang Heinen (Community &amp; Events), Myriam Karsch (Consumer </w:t>
      </w:r>
      <w:proofErr w:type="spellStart"/>
      <w:r w:rsidRPr="00806568">
        <w:rPr>
          <w:lang w:val="de-DE"/>
        </w:rPr>
        <w:t>Revenues</w:t>
      </w:r>
      <w:proofErr w:type="spellEnd"/>
      <w:r w:rsidRPr="00806568">
        <w:rPr>
          <w:lang w:val="de-DE"/>
        </w:rPr>
        <w:t xml:space="preserve">, Finance &amp; </w:t>
      </w:r>
      <w:proofErr w:type="spellStart"/>
      <w:r w:rsidRPr="00806568">
        <w:rPr>
          <w:lang w:val="de-DE"/>
        </w:rPr>
        <w:t>Operations</w:t>
      </w:r>
      <w:proofErr w:type="spellEnd"/>
      <w:r w:rsidRPr="00806568">
        <w:rPr>
          <w:lang w:val="de-DE"/>
        </w:rPr>
        <w:t xml:space="preserve"> und Sprecherin der Geschäftsführung), Andreas Laube (Consumer </w:t>
      </w:r>
      <w:proofErr w:type="spellStart"/>
      <w:r w:rsidRPr="00806568">
        <w:rPr>
          <w:lang w:val="de-DE"/>
        </w:rPr>
        <w:t>Revenues</w:t>
      </w:r>
      <w:proofErr w:type="spellEnd"/>
      <w:r w:rsidRPr="00806568">
        <w:rPr>
          <w:lang w:val="de-DE"/>
        </w:rPr>
        <w:t xml:space="preserve">, Finance &amp; </w:t>
      </w:r>
      <w:proofErr w:type="spellStart"/>
      <w:r w:rsidRPr="00806568">
        <w:rPr>
          <w:lang w:val="de-DE"/>
        </w:rPr>
        <w:t>Operations</w:t>
      </w:r>
      <w:proofErr w:type="spellEnd"/>
      <w:r w:rsidRPr="00806568">
        <w:rPr>
          <w:lang w:val="de-DE"/>
        </w:rPr>
        <w:t>) und Florian Schuster (Publishing, Testlabor &amp; Sales). Die neuen Eigentümer der WEKA Media Publishing GmbH planen ausdrücklich am bisherigen Standort Haar bei München festzuhalten.</w:t>
      </w:r>
    </w:p>
    <w:p w14:paraId="56629177" w14:textId="0A961F90" w:rsidR="00806568" w:rsidRPr="00806568" w:rsidRDefault="00806568" w:rsidP="00806568">
      <w:pPr>
        <w:rPr>
          <w:lang w:val="de-DE"/>
        </w:rPr>
      </w:pPr>
      <w:r w:rsidRPr="00806568">
        <w:rPr>
          <w:rFonts w:ascii="Barlow SemiBold" w:hAnsi="Barlow SemiBold"/>
          <w:b/>
          <w:bCs/>
          <w:lang w:val="de-DE"/>
        </w:rPr>
        <w:t>Myriam Karsch, Gesellschafterin und Sprecherin der Geschäftsführung bei FIVE MONKEYS MEDIA:</w:t>
      </w:r>
      <w:r w:rsidR="005A5FF0" w:rsidRPr="005A5FF0">
        <w:rPr>
          <w:lang w:val="de-DE"/>
        </w:rPr>
        <w:t xml:space="preserve"> </w:t>
      </w:r>
      <w:r w:rsidRPr="00806568">
        <w:rPr>
          <w:lang w:val="de-DE"/>
        </w:rPr>
        <w:t>„Diese Übernahme ist für die FIVE MONKEYS MEDIA GROUP mehr als nur ein strategischer Schritt zu einem führenden Medienunternehmen im Bereich Technik und Imaging – sie ist ein Bekenntnis zu starkem Journalismus und zu den Menschen dahinter.</w:t>
      </w:r>
    </w:p>
    <w:p w14:paraId="1E735D1F" w14:textId="77777777" w:rsidR="00806568" w:rsidRPr="00806568" w:rsidRDefault="00806568" w:rsidP="00806568">
      <w:pPr>
        <w:rPr>
          <w:lang w:val="de-DE"/>
        </w:rPr>
      </w:pPr>
      <w:r w:rsidRPr="00806568">
        <w:rPr>
          <w:lang w:val="de-DE"/>
        </w:rPr>
        <w:t xml:space="preserve">Gemeinsam mit den neuen und den bestehenden Teams und in enger Zusammenarbeit mit WEKA- Media-Publishing-Verlagsleiter Dirk </w:t>
      </w:r>
      <w:proofErr w:type="spellStart"/>
      <w:r w:rsidRPr="00806568">
        <w:rPr>
          <w:lang w:val="de-DE"/>
        </w:rPr>
        <w:t>Waasen</w:t>
      </w:r>
      <w:proofErr w:type="spellEnd"/>
      <w:r w:rsidRPr="00806568">
        <w:rPr>
          <w:lang w:val="de-DE"/>
        </w:rPr>
        <w:t xml:space="preserve"> wollen wir ein lebendiges Special-Interest-Universum gestalten, das verbindet und begeistert. Unsere starken</w:t>
      </w:r>
    </w:p>
    <w:p w14:paraId="580F484E" w14:textId="4AC82E66" w:rsidR="005A5FF0" w:rsidRPr="00597F07" w:rsidRDefault="00806568" w:rsidP="00806568">
      <w:pPr>
        <w:rPr>
          <w:lang w:val="de-DE"/>
        </w:rPr>
      </w:pPr>
      <w:r w:rsidRPr="00806568">
        <w:rPr>
          <w:lang w:val="de-DE"/>
        </w:rPr>
        <w:lastRenderedPageBreak/>
        <w:t>Marken, gepaart mit fachlicher Expertise, unbestechlichen Tests und journalistischer Qualität, sind die Basis für nachhaltiges Wachstum, neue Ideen und Angebote, die Orientierung in der immer komplexeren Technikwelt geben.“</w:t>
      </w:r>
    </w:p>
    <w:p w14:paraId="75E2ABB8" w14:textId="77777777" w:rsidR="00806568" w:rsidRDefault="005A5FF0" w:rsidP="00806568">
      <w:pPr>
        <w:spacing w:before="160"/>
      </w:pPr>
      <w:r w:rsidRPr="005A5FF0">
        <w:rPr>
          <w:rFonts w:ascii="Barlow SemiBold" w:hAnsi="Barlow SemiBold"/>
          <w:b/>
          <w:bCs/>
        </w:rPr>
        <w:t>Über FIVE MONKEYS MEDIA:</w:t>
      </w:r>
      <w:r w:rsidR="00597F07">
        <w:rPr>
          <w:rFonts w:ascii="Barlow SemiBold" w:hAnsi="Barlow SemiBold"/>
          <w:b/>
          <w:bCs/>
        </w:rPr>
        <w:br/>
      </w:r>
      <w:r w:rsidR="00806568">
        <w:t>Im Frühjahr 2024 gegründet, steht das junge Medienunternehmen mit Sitz in Frankfurt (Oder) für redaktionelle Exzellenz und fundierten Magazinjournalismus. Die FIVE-MONKEYS-MEDIA-Gesellschafter blicken selbst auf eine langjährige Expertise im Lifestyle-, Imaging- und Tech-Publishing zurück.</w:t>
      </w:r>
    </w:p>
    <w:p w14:paraId="7709B3D1" w14:textId="77777777" w:rsidR="00806568" w:rsidRDefault="00806568" w:rsidP="00806568">
      <w:pPr>
        <w:spacing w:before="160"/>
      </w:pPr>
      <w:r>
        <w:t>Verbunden durch ihre starke Leidenschaft für Magazinmarken, verantworten die erfahrenen Medienprofis seit Jahren eine Vielzahl an (zum Teil auch internationalen) Erfolgstiteln im deutschsprachigen Verbreitungsraum.</w:t>
      </w:r>
    </w:p>
    <w:p w14:paraId="381C9B31" w14:textId="77777777" w:rsidR="00806568" w:rsidRDefault="00806568" w:rsidP="00806568">
      <w:pPr>
        <w:spacing w:before="160"/>
      </w:pPr>
      <w:r>
        <w:t xml:space="preserve">Die FIVE MONKEYS MEDIA GmbH ist Lizenznehmer u.a. der Printausgaben von CHIP, CHIP FOTO-VIDEO, </w:t>
      </w:r>
      <w:proofErr w:type="spellStart"/>
      <w:r>
        <w:t>DigitalPHOTO</w:t>
      </w:r>
      <w:proofErr w:type="spellEnd"/>
      <w:r>
        <w:t xml:space="preserve"> und </w:t>
      </w:r>
      <w:proofErr w:type="spellStart"/>
      <w:r>
        <w:t>MacLife</w:t>
      </w:r>
      <w:proofErr w:type="spellEnd"/>
      <w:r>
        <w:t xml:space="preserve">. Bereits im Mai dieses Jahres hatte die FIVE MONKEYS MEDIA das Online-Portal fotocommunity.de von der WEKA Group übernommen. Seit August ergänzt die </w:t>
      </w:r>
      <w:proofErr w:type="spellStart"/>
      <w:r>
        <w:t>betternet</w:t>
      </w:r>
      <w:proofErr w:type="spellEnd"/>
      <w:r>
        <w:t xml:space="preserve"> GmbH mit dem Titel FOTOHITS das stetig wachsende Portfolio der FIVE MONKEYS MEDIA GmbH.</w:t>
      </w:r>
    </w:p>
    <w:p w14:paraId="2BB0E953" w14:textId="40C01B1B" w:rsidR="005A5FF0" w:rsidRPr="00597F07" w:rsidRDefault="00806568" w:rsidP="00806568">
      <w:pPr>
        <w:spacing w:before="160"/>
      </w:pPr>
      <w:r>
        <w:t xml:space="preserve">Gesellschafter des im Frühjahr 2024 gegründeten Medienunternehmens mit Sitz in Frankfurt (Oder) sind neben Geschäftsführer Andreas Laube die </w:t>
      </w:r>
      <w:proofErr w:type="spellStart"/>
      <w:r>
        <w:t>Kouneli</w:t>
      </w:r>
      <w:proofErr w:type="spellEnd"/>
      <w:r>
        <w:t xml:space="preserve"> Holding (Herausgeber der deutschen Ausgaben von PLAYBOY und SPORTS ILLUSTRATED) und die New C GmbH &amp; Co. KG (u.a. PHOTO PRESSE, </w:t>
      </w:r>
      <w:proofErr w:type="spellStart"/>
      <w:r>
        <w:t>PhotoKlassik</w:t>
      </w:r>
      <w:proofErr w:type="spellEnd"/>
      <w:r>
        <w:t xml:space="preserve">, </w:t>
      </w:r>
      <w:proofErr w:type="spellStart"/>
      <w:r>
        <w:t>PhotoWeekly</w:t>
      </w:r>
      <w:proofErr w:type="spellEnd"/>
      <w:r>
        <w:t xml:space="preserve">, </w:t>
      </w:r>
      <w:proofErr w:type="spellStart"/>
      <w:r>
        <w:t>SmartWeekly</w:t>
      </w:r>
      <w:proofErr w:type="spellEnd"/>
      <w:r>
        <w:t>, The Voyager).</w:t>
      </w:r>
    </w:p>
    <w:p w14:paraId="2E304319" w14:textId="77777777" w:rsidR="005A5FF0" w:rsidRDefault="005A5FF0">
      <w:pPr>
        <w:rPr>
          <w:rFonts w:ascii="Barlow SemiBold" w:hAnsi="Barlow SemiBold"/>
          <w:b/>
          <w:bCs/>
        </w:rPr>
      </w:pPr>
    </w:p>
    <w:p w14:paraId="0078ABA8" w14:textId="14FC4D5A" w:rsidR="00597F07" w:rsidRDefault="00597F07">
      <w:pPr>
        <w:rPr>
          <w:rFonts w:ascii="Barlow SemiBold" w:hAnsi="Barlow SemiBold"/>
          <w:b/>
          <w:bCs/>
        </w:rPr>
      </w:pPr>
      <w:r w:rsidRPr="00597F07">
        <w:rPr>
          <w:rFonts w:ascii="Barlow SemiBold" w:hAnsi="Barlow SemiBold"/>
          <w:b/>
          <w:bCs/>
        </w:rPr>
        <w:t>Pressekontakt:</w:t>
      </w:r>
    </w:p>
    <w:p w14:paraId="106346CD" w14:textId="26562EDB" w:rsidR="00597F07" w:rsidRPr="00597F07" w:rsidRDefault="00597F07" w:rsidP="00597F07">
      <w:pPr>
        <w:rPr>
          <w:rFonts w:eastAsia="Barlow Medium" w:cs="Barlow Medium"/>
        </w:rPr>
      </w:pPr>
      <w:r w:rsidRPr="00597F07">
        <w:rPr>
          <w:rFonts w:ascii="Barlow SemiBold" w:eastAsia="Barlow Medium" w:hAnsi="Barlow SemiBold" w:cs="Barlow Medium"/>
          <w:b/>
          <w:bCs/>
        </w:rPr>
        <w:t>Andreas Laube</w:t>
      </w:r>
      <w:r>
        <w:rPr>
          <w:rFonts w:ascii="Barlow SemiBold" w:eastAsia="Barlow Medium" w:hAnsi="Barlow SemiBold" w:cs="Barlow Medium"/>
          <w:b/>
          <w:bCs/>
        </w:rPr>
        <w:br/>
      </w:r>
      <w:r w:rsidRPr="00597F07">
        <w:rPr>
          <w:rFonts w:eastAsia="Barlow Medium" w:cs="Barlow Medium"/>
        </w:rPr>
        <w:t xml:space="preserve">FIVE MONKEYS MEDIA </w:t>
      </w:r>
      <w:r w:rsidR="00806568">
        <w:rPr>
          <w:rFonts w:eastAsia="Barlow Medium" w:cs="Barlow Medium"/>
        </w:rPr>
        <w:t>Group</w:t>
      </w:r>
      <w:r w:rsidRPr="00597F07">
        <w:rPr>
          <w:rFonts w:eastAsia="Barlow Medium" w:cs="Barlow Medium"/>
        </w:rPr>
        <w:br/>
        <w:t>Bremer Straße 27</w:t>
      </w:r>
      <w:r w:rsidRPr="00597F07">
        <w:rPr>
          <w:rFonts w:eastAsia="Barlow Medium" w:cs="Barlow Medium"/>
        </w:rPr>
        <w:br/>
        <w:t>15234 Frankfurt (Oder)</w:t>
      </w:r>
    </w:p>
    <w:p w14:paraId="694F742E" w14:textId="5AAEBA80" w:rsidR="00AA3892" w:rsidRPr="00597F07" w:rsidRDefault="00597F07" w:rsidP="00597F07">
      <w:pPr>
        <w:rPr>
          <w:rFonts w:ascii="Barlow SemiBold" w:hAnsi="Barlow SemiBold"/>
          <w:b/>
          <w:bCs/>
          <w:color w:val="FF6602"/>
          <w:sz w:val="20"/>
          <w:szCs w:val="20"/>
        </w:rPr>
      </w:pPr>
      <w:hyperlink r:id="rId6">
        <w:r w:rsidRPr="00B1739A">
          <w:rPr>
            <w:rFonts w:ascii="Barlow SemiBold" w:hAnsi="Barlow SemiBold"/>
            <w:b/>
            <w:bCs/>
            <w:color w:val="FF6600"/>
            <w:u w:val="single"/>
          </w:rPr>
          <w:t>Andreas.Laube@fi</w:t>
        </w:r>
        <w:r w:rsidRPr="00597F07">
          <w:rPr>
            <w:rFonts w:ascii="Barlow SemiBold" w:hAnsi="Barlow SemiBold"/>
            <w:b/>
            <w:bCs/>
            <w:color w:val="FF6602"/>
            <w:u w:val="single"/>
          </w:rPr>
          <w:t>vemonkeysmedia.de</w:t>
        </w:r>
      </w:hyperlink>
      <w:r>
        <w:br/>
      </w:r>
      <w:hyperlink r:id="rId7" w:history="1">
        <w:r w:rsidRPr="00597F07">
          <w:rPr>
            <w:rStyle w:val="Hyperlink"/>
            <w:rFonts w:ascii="Barlow SemiBold" w:eastAsia="Barlow Medium" w:hAnsi="Barlow SemiBold" w:cs="Barlow Medium"/>
            <w:b/>
            <w:bCs/>
            <w:color w:val="FF6602"/>
          </w:rPr>
          <w:t>fivemonkeysmedia.de</w:t>
        </w:r>
      </w:hyperlink>
      <w:r w:rsidRPr="00597F07">
        <w:rPr>
          <w:rFonts w:ascii="Barlow SemiBold" w:hAnsi="Barlow SemiBold"/>
          <w:b/>
          <w:bCs/>
          <w:color w:val="FF6602"/>
          <w:sz w:val="20"/>
          <w:szCs w:val="20"/>
        </w:rPr>
        <w:t xml:space="preserve"> </w:t>
      </w:r>
    </w:p>
    <w:sectPr w:rsidR="00AA3892" w:rsidRPr="00597F07">
      <w:headerReference w:type="even" r:id="rId8"/>
      <w:headerReference w:type="default" r:id="rId9"/>
      <w:footerReference w:type="even" r:id="rId10"/>
      <w:footerReference w:type="default" r:id="rId11"/>
      <w:headerReference w:type="first" r:id="rId12"/>
      <w:footerReference w:type="first" r:id="rId13"/>
      <w:pgSz w:w="11901" w:h="16817"/>
      <w:pgMar w:top="1032" w:right="1418" w:bottom="1134" w:left="1418"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5BEAF4" w14:textId="77777777" w:rsidR="005733B0" w:rsidRDefault="005733B0">
      <w:pPr>
        <w:spacing w:after="0" w:line="240" w:lineRule="auto"/>
      </w:pPr>
      <w:r>
        <w:separator/>
      </w:r>
    </w:p>
  </w:endnote>
  <w:endnote w:type="continuationSeparator" w:id="0">
    <w:p w14:paraId="71B0AAE9" w14:textId="77777777" w:rsidR="005733B0" w:rsidRDefault="005733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Barlow">
    <w:panose1 w:val="00000700000000000000"/>
    <w:charset w:val="4D"/>
    <w:family w:val="auto"/>
    <w:pitch w:val="variable"/>
    <w:sig w:usb0="20000007" w:usb1="00000000" w:usb2="00000000" w:usb3="00000000" w:csb0="00000193" w:csb1="00000000"/>
    <w:embedRegular r:id="rId1" w:fontKey="{6225E591-AC9B-894F-9530-C7CEDEE13BF5}"/>
    <w:embedBold r:id="rId2" w:fontKey="{95C565B3-76FF-904E-91D6-350927621DF6}"/>
    <w:embedItalic r:id="rId3" w:fontKey="{B5A1AF5A-55AD-5845-A75C-811BEDAEEF43}"/>
  </w:font>
  <w:font w:name="Barlow SemiBold">
    <w:panose1 w:val="00000700000000000000"/>
    <w:charset w:val="4D"/>
    <w:family w:val="auto"/>
    <w:pitch w:val="variable"/>
    <w:sig w:usb0="20000007" w:usb1="00000000" w:usb2="00000000" w:usb3="00000000" w:csb0="00000193" w:csb1="00000000"/>
    <w:embedRegular r:id="rId4" w:fontKey="{9E254B2B-5BF2-3049-8FB4-F040783EF240}"/>
    <w:embedBold r:id="rId5" w:fontKey="{FFE23915-CDEB-6F4E-A97E-F1232AC5DD29}"/>
  </w:font>
  <w:font w:name="Times New Roman">
    <w:panose1 w:val="02020603050405020304"/>
    <w:charset w:val="00"/>
    <w:family w:val="roman"/>
    <w:pitch w:val="variable"/>
    <w:sig w:usb0="E0002EFF" w:usb1="C000785B" w:usb2="00000009" w:usb3="00000000" w:csb0="000001FF" w:csb1="00000000"/>
    <w:embedRegular r:id="rId6" w:fontKey="{9D84BFEB-7223-8343-B700-23BFC15B80F6}"/>
  </w:font>
  <w:font w:name="Bangla Sangam MN">
    <w:panose1 w:val="02000000000000000000"/>
    <w:charset w:val="00"/>
    <w:family w:val="auto"/>
    <w:pitch w:val="variable"/>
    <w:sig w:usb0="80800003" w:usb1="00000000" w:usb2="00000000" w:usb3="00000000" w:csb0="00000001" w:csb1="00000000"/>
  </w:font>
  <w:font w:name="Barlow Medium">
    <w:panose1 w:val="00000700000000000000"/>
    <w:charset w:val="4D"/>
    <w:family w:val="auto"/>
    <w:pitch w:val="variable"/>
    <w:sig w:usb0="20000007" w:usb1="00000000" w:usb2="00000000" w:usb3="00000000" w:csb0="00000193" w:csb1="00000000"/>
    <w:embedRegular r:id="rId8" w:fontKey="{22AFDD69-E098-5A43-BB0D-7675AC0D7CD8}"/>
    <w:embedBold r:id="rId9" w:fontKey="{6F54646A-378B-A94E-98D6-BD367CD8179B}"/>
  </w:font>
  <w:font w:name="Arial">
    <w:panose1 w:val="020B0604020202020204"/>
    <w:charset w:val="00"/>
    <w:family w:val="swiss"/>
    <w:pitch w:val="variable"/>
    <w:sig w:usb0="E0002AFF" w:usb1="C0007843" w:usb2="00000009" w:usb3="00000000" w:csb0="000001FF" w:csb1="00000000"/>
    <w:embedRegular r:id="rId10" w:fontKey="{470393F8-F4A2-BA49-8FC4-DF5791E3BA94}"/>
  </w:font>
  <w:font w:name="Calibri">
    <w:panose1 w:val="020F0502020204030204"/>
    <w:charset w:val="00"/>
    <w:family w:val="swiss"/>
    <w:pitch w:val="variable"/>
    <w:sig w:usb0="E4002EFF" w:usb1="C200247B" w:usb2="00000009" w:usb3="00000000" w:csb0="000001FF" w:csb1="00000000"/>
    <w:embedRegular r:id="rId11" w:fontKey="{5FE9EB13-4EBA-1446-A136-59A99CD375A2}"/>
  </w:font>
  <w:font w:name="Cambria">
    <w:panose1 w:val="02040503050406030204"/>
    <w:charset w:val="00"/>
    <w:family w:val="roman"/>
    <w:pitch w:val="variable"/>
    <w:sig w:usb0="E00006FF" w:usb1="420024FF" w:usb2="02000000" w:usb3="00000000" w:csb0="0000019F" w:csb1="00000000"/>
    <w:embedRegular r:id="rId12" w:fontKey="{46F9B57A-D584-7E48-BA83-EB75611AB23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678917" w14:textId="77777777" w:rsidR="00B1739A" w:rsidRDefault="00B1739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525A6" w14:textId="77777777" w:rsidR="00B1739A" w:rsidRDefault="00B1739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EA238" w14:textId="77777777" w:rsidR="00B1739A" w:rsidRDefault="00B1739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6C49BB" w14:textId="77777777" w:rsidR="005733B0" w:rsidRDefault="005733B0">
      <w:pPr>
        <w:spacing w:after="0" w:line="240" w:lineRule="auto"/>
      </w:pPr>
      <w:r>
        <w:separator/>
      </w:r>
    </w:p>
  </w:footnote>
  <w:footnote w:type="continuationSeparator" w:id="0">
    <w:p w14:paraId="41059FC5" w14:textId="77777777" w:rsidR="005733B0" w:rsidRDefault="005733B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54986B" w14:textId="77777777" w:rsidR="00AA3892" w:rsidRDefault="00AA3892">
    <w:pPr>
      <w:pBdr>
        <w:top w:val="nil"/>
        <w:left w:val="nil"/>
        <w:bottom w:val="nil"/>
        <w:right w:val="nil"/>
        <w:between w:val="nil"/>
      </w:pBdr>
      <w:tabs>
        <w:tab w:val="center" w:pos="4536"/>
        <w:tab w:val="right" w:pos="9072"/>
      </w:tabs>
      <w:spacing w:after="0" w:line="240" w:lineRule="auto"/>
      <w:rPr>
        <w:rFonts w:ascii="Arial" w:eastAsia="Arial" w:hAnsi="Arial" w:cs="Arial"/>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8052BB" w14:textId="77777777" w:rsidR="00AA3892" w:rsidRDefault="00000000">
    <w:pPr>
      <w:jc w:val="center"/>
    </w:pPr>
    <w:r>
      <w:rPr>
        <w:noProof/>
      </w:rPr>
      <w:drawing>
        <wp:inline distT="114300" distB="114300" distL="114300" distR="114300" wp14:anchorId="3D6583B1" wp14:editId="7A79EFCB">
          <wp:extent cx="1954050" cy="1363847"/>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954050" cy="1363847"/>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7FB7B7" w14:textId="77777777" w:rsidR="00AA3892" w:rsidRDefault="00AA3892">
    <w:pPr>
      <w:pBdr>
        <w:top w:val="nil"/>
        <w:left w:val="nil"/>
        <w:bottom w:val="nil"/>
        <w:right w:val="nil"/>
        <w:between w:val="nil"/>
      </w:pBdr>
      <w:tabs>
        <w:tab w:val="center" w:pos="4536"/>
        <w:tab w:val="right" w:pos="9072"/>
      </w:tabs>
      <w:spacing w:after="0" w:line="240" w:lineRule="auto"/>
      <w:rPr>
        <w:rFonts w:ascii="Arial" w:eastAsia="Arial" w:hAnsi="Arial" w:cs="Arial"/>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2"/>
  <w:displayBackgroundShape/>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3892"/>
    <w:rsid w:val="001B460B"/>
    <w:rsid w:val="004C1DE2"/>
    <w:rsid w:val="005733B0"/>
    <w:rsid w:val="00597F07"/>
    <w:rsid w:val="005A5FF0"/>
    <w:rsid w:val="005B3566"/>
    <w:rsid w:val="0069352E"/>
    <w:rsid w:val="00806568"/>
    <w:rsid w:val="008F10B0"/>
    <w:rsid w:val="00AA3892"/>
    <w:rsid w:val="00B1739A"/>
    <w:rsid w:val="00C26303"/>
    <w:rsid w:val="00C62B9A"/>
    <w:rsid w:val="00FB3D6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4BDBA0"/>
  <w15:docId w15:val="{9EF10CC3-8AAC-A548-8963-B892097C75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Barlow" w:eastAsia="Barlow" w:hAnsi="Barlow" w:cs="Barlow"/>
        <w:sz w:val="22"/>
        <w:szCs w:val="22"/>
        <w:lang w:val="de" w:eastAsia="de-DE" w:bidi="ar-SA"/>
      </w:rPr>
    </w:rPrDefault>
    <w:pPrDefault>
      <w:pPr>
        <w:spacing w:after="8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rFonts w:ascii="Barlow SemiBold" w:eastAsia="Barlow SemiBold" w:hAnsi="Barlow SemiBold" w:cs="Barlow SemiBold"/>
      <w:sz w:val="36"/>
      <w:szCs w:val="36"/>
    </w:rPr>
  </w:style>
  <w:style w:type="paragraph" w:styleId="berschrift2">
    <w:name w:val="heading 2"/>
    <w:basedOn w:val="Standard"/>
    <w:next w:val="Standard"/>
    <w:uiPriority w:val="9"/>
    <w:unhideWhenUsed/>
    <w:qFormat/>
    <w:pPr>
      <w:keepNext/>
      <w:keepLines/>
      <w:spacing w:before="360" w:after="120"/>
      <w:outlineLvl w:val="1"/>
    </w:pPr>
    <w:rPr>
      <w:rFonts w:ascii="Barlow SemiBold" w:eastAsia="Barlow SemiBold" w:hAnsi="Barlow SemiBold" w:cs="Barlow SemiBold"/>
      <w:sz w:val="28"/>
      <w:szCs w:val="28"/>
    </w:rPr>
  </w:style>
  <w:style w:type="paragraph" w:styleId="berschrift3">
    <w:name w:val="heading 3"/>
    <w:basedOn w:val="Standard"/>
    <w:next w:val="Standard"/>
    <w:uiPriority w:val="9"/>
    <w:semiHidden/>
    <w:unhideWhenUsed/>
    <w:qFormat/>
    <w:pPr>
      <w:keepNext/>
      <w:keepLines/>
      <w:spacing w:before="32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outlineLvl w:val="4"/>
    </w:pPr>
    <w:rPr>
      <w:color w:val="666666"/>
    </w:rPr>
  </w:style>
  <w:style w:type="paragraph" w:styleId="berschrift6">
    <w:name w:val="heading 6"/>
    <w:basedOn w:val="Standard"/>
    <w:next w:val="Standard"/>
    <w:uiPriority w:val="9"/>
    <w:semiHidden/>
    <w:unhideWhenUsed/>
    <w:qFormat/>
    <w:pPr>
      <w:keepNext/>
      <w:keepLines/>
      <w:spacing w:before="24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paragraph" w:styleId="Fuzeile">
    <w:name w:val="footer"/>
    <w:basedOn w:val="Standard"/>
    <w:link w:val="FuzeileZchn"/>
    <w:uiPriority w:val="99"/>
    <w:unhideWhenUsed/>
    <w:rsid w:val="00B1739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1739A"/>
  </w:style>
  <w:style w:type="character" w:styleId="Hyperlink">
    <w:name w:val="Hyperlink"/>
    <w:basedOn w:val="Absatz-Standardschriftart"/>
    <w:uiPriority w:val="99"/>
    <w:unhideWhenUsed/>
    <w:rsid w:val="00597F07"/>
    <w:rPr>
      <w:color w:val="0000FF" w:themeColor="hyperlink"/>
      <w:u w:val="single"/>
    </w:rPr>
  </w:style>
  <w:style w:type="character" w:styleId="NichtaufgelsteErwhnung">
    <w:name w:val="Unresolved Mention"/>
    <w:basedOn w:val="Absatz-Standardschriftart"/>
    <w:uiPriority w:val="99"/>
    <w:semiHidden/>
    <w:unhideWhenUsed/>
    <w:rsid w:val="00597F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5334675">
      <w:bodyDiv w:val="1"/>
      <w:marLeft w:val="0"/>
      <w:marRight w:val="0"/>
      <w:marTop w:val="0"/>
      <w:marBottom w:val="0"/>
      <w:divBdr>
        <w:top w:val="none" w:sz="0" w:space="0" w:color="auto"/>
        <w:left w:val="none" w:sz="0" w:space="0" w:color="auto"/>
        <w:bottom w:val="none" w:sz="0" w:space="0" w:color="auto"/>
        <w:right w:val="none" w:sz="0" w:space="0" w:color="auto"/>
      </w:divBdr>
    </w:div>
    <w:div w:id="1256092524">
      <w:bodyDiv w:val="1"/>
      <w:marLeft w:val="0"/>
      <w:marRight w:val="0"/>
      <w:marTop w:val="0"/>
      <w:marBottom w:val="0"/>
      <w:divBdr>
        <w:top w:val="none" w:sz="0" w:space="0" w:color="auto"/>
        <w:left w:val="none" w:sz="0" w:space="0" w:color="auto"/>
        <w:bottom w:val="none" w:sz="0" w:space="0" w:color="auto"/>
        <w:right w:val="none" w:sz="0" w:space="0" w:color="auto"/>
      </w:divBdr>
    </w:div>
    <w:div w:id="1607997764">
      <w:bodyDiv w:val="1"/>
      <w:marLeft w:val="0"/>
      <w:marRight w:val="0"/>
      <w:marTop w:val="0"/>
      <w:marBottom w:val="0"/>
      <w:divBdr>
        <w:top w:val="none" w:sz="0" w:space="0" w:color="auto"/>
        <w:left w:val="none" w:sz="0" w:space="0" w:color="auto"/>
        <w:bottom w:val="none" w:sz="0" w:space="0" w:color="auto"/>
        <w:right w:val="none" w:sz="0" w:space="0" w:color="auto"/>
      </w:divBdr>
    </w:div>
    <w:div w:id="19000519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hyperlink" Target="file:///Users/stephanieschoenberger/Documents/s2/1-Projekte/fivemonkeys/_marketing/pm/fivemonkeysmedia.de" TargetMode="External"/><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Andreas.Laube@fivemonkeysmedia.de" TargetMode="External"/><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622</Words>
  <Characters>3921</Characters>
  <Application>Microsoft Office Word</Application>
  <DocSecurity>0</DocSecurity>
  <Lines>32</Lines>
  <Paragraphs>9</Paragraphs>
  <ScaleCrop>false</ScaleCrop>
  <Company/>
  <LinksUpToDate>false</LinksUpToDate>
  <CharactersWithSpaces>4534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Stephanie Schoenberger</cp:lastModifiedBy>
  <cp:revision>3</cp:revision>
  <dcterms:created xsi:type="dcterms:W3CDTF">2025-10-02T09:15:00Z</dcterms:created>
  <dcterms:modified xsi:type="dcterms:W3CDTF">2025-10-02T09:18:00Z</dcterms:modified>
</cp:coreProperties>
</file>